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highlight w:val="none"/>
          <w:lang w:val="en-US" w:eastAsia="zh-CN"/>
        </w:rPr>
        <w:t>泉州市图书馆学会关于2024年泉州市《中国式现代化进程中的图书馆建设与可持续发展人才培训班》项目服务询价公告</w:t>
      </w:r>
    </w:p>
    <w:p>
      <w:pPr>
        <w:adjustRightInd w:val="0"/>
        <w:snapToGrid w:val="0"/>
        <w:spacing w:before="312" w:beforeLines="100"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泉州市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图书馆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学会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对 2024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泉州市《中国式现代化进程中的图书馆建设与可持续发展人才培训班》项目服务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进行公开询价，现邀请符合资格条件的供应商前来报价。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一、询价项目技术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指标等：详见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附件“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 xml:space="preserve"> 泉州市图书馆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学会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2024泉州市《中国式现代化进程中的图书馆建设与可持续发展人才培训班》项目服务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Hans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”。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二、 报价人的要求：符合《中华人民共和国政府采购法》第二十二条规定条件；报价人应具有本次询价货物或服务的经营范围,并在工商、税务机关登记注册；为保证能及时响应需求，本项目不接受联合体报价。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三、报名时间和地点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报名时间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:00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  <w:t>前。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凡愿意接受邀请参加询价的供应商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请将报价文件密封邮寄（以寄出时间为准）或送至（以送达时间为准）采购人单位。（地址：福建省泉州市丰泽区府东路311号泉州市图书馆学会秘书处，收件人：苏先生、0595-22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187300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四、报价材料组成和密封（相关文本格式见附件询价文件）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（一）报价书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报价为含税包干报价，总报价为项目中所有可能发生的费用(含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师资费、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培训场地费、交通费、住宿费、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伙食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费、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资料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和其它有关费用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tabs>
          <w:tab w:val="left" w:pos="7113"/>
        </w:tabs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（二）报价清单表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（三）经年检合格的法人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或者单位负责人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营业执照副本复印件、税务登记证（三证合一的除外）复印件，并加盖单位公章。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（四）报价人应将报价文件密封在包封袋中，包封袋上应写明本报价项目名称和报价人单位名称，包封袋的密封处应加盖报价单位公章及法定代表人（或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单位负责人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）印章。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五、询价时间：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日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六、询价结果：询价结果将于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秘书处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召开询价讨论会后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Hans"/>
        </w:rPr>
        <w:t>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七、联系方式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询价单位：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泉州市图书馆学会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地址：福建省泉州市丰泽区府东路311号‌‌</w:t>
      </w:r>
    </w:p>
    <w:p>
      <w:pPr>
        <w:adjustRightInd w:val="0"/>
        <w:snapToGrid w:val="0"/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苏先生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0595-22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187300</w:t>
      </w:r>
    </w:p>
    <w:p>
      <w:pPr>
        <w:spacing w:line="400" w:lineRule="atLeas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spacing w:line="400" w:lineRule="atLeast"/>
        <w:ind w:right="480" w:firstLine="420" w:firstLineChars="0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泉州市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图书馆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学会</w:t>
      </w:r>
    </w:p>
    <w:p>
      <w:pPr>
        <w:adjustRightInd w:val="0"/>
        <w:snapToGrid w:val="0"/>
        <w:spacing w:line="400" w:lineRule="atLeast"/>
        <w:ind w:firstLine="56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</w:rPr>
        <w:t>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pStyle w:val="2"/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pStyle w:val="2"/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pStyle w:val="2"/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pStyle w:val="2"/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pStyle w:val="2"/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Hans"/>
        </w:rPr>
      </w:pPr>
    </w:p>
    <w:p>
      <w:pPr>
        <w:rPr>
          <w:rFonts w:hint="eastAsia"/>
          <w:lang w:val="en-US" w:eastAsia="zh-Hans"/>
        </w:rPr>
      </w:pP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Hans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泉州市图书馆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eastAsia="zh-CN"/>
        </w:rPr>
        <w:t>学会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泉州市《中国式现代化进程中的图书馆建设与可持续发展人才培训班》项目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Hans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按规定认真做好业务培训班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各项教育培训服务工作，包括但不限于以下内容：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(1)制定培训计划。按照培训内容有关要求，制定实施计划。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(2)负责培训期间现场组织及管理工作。按照采购人等有关工作要求，发放相关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文件资料（包含但不限于公文包、培训指南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、笔记本、签字笔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、学员证和培训证书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(3)落实好意识形态工作责任制以及培训纪律维护、过程监督等现场保障工作。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)建立教育培训档案。每天组织参训人员分上午、下午进行签到，采取措施强化课堂纪律和考勤管理、结果考核以及学时认证等工作，有效保证培训工作的质量，做好相关教育培训资料的归档工作。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)提供培训期间的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场地、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教学设备及服务。按照采购人培训工作要求，提供培训场所和专业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设备，包含但不限于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音响、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LED屏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、激光笔、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培训背景图、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主席台和学员桌牌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等设备，配备专业电工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1名、服务员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2名，并提供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无线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网络以及茶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歇，负责培训班开班合影及上课拍照记录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现场服务工作。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)提供培训期间的住宿要求。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①按要求为参训人员提供客房，除指定单人间外其余皆二人一间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住宿费用标准按闽财行〔2017〕18号文件等执行。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②客房应提供床铺、被褥、电视、电灯、空调、电热水壶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、无线网络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和独立卫生间、电热水器等基本盥洗设备和酒店常备件。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)提供培训期间的用餐要求。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①满足参训人员用餐的场所，用餐环境整洁卫生，餐具规范消毒。食材新鲜，每餐食品留样。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②采用圆桌餐，原则上每张桌子以10个座位为标准。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③主食、汤、菜以及水果等的供应满足学员的饮食需求，兼顾营养与质量，用餐费用标准按闽财行〔2017〕18号文件等执行。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)提供培训期间的交通保障要求。按照采购人培训工作要求，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负责参训人员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现场教学所需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往返交通。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55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投入培训工作人员要求：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55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(1)具备较高素质、较强组织协调能力的培训工作保障管理团队，能够协调并具体负责培训过程的各项事务性工作，且必须提供至少6人的管理团队人员名单(含项目负责人)。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55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(2)每个培训班指定1名现场负责人，并确保至少有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名工作人员在教学现场做好学员管理和服务保障工作，不得擅离岗位。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55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在培训的全过程必须接受和服从采购人的工作安排及协调，共同保证培训工作的顺利进行。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/>
        <w:ind w:firstLine="55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(4)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师资力量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能够聘请到专业的师资队伍，提供优质的教学服务；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3.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自觉接受采购人监督，严守工作纪律和工作秘密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2592"/>
    <w:rsid w:val="05FD340C"/>
    <w:rsid w:val="0B911AD5"/>
    <w:rsid w:val="12B46DDF"/>
    <w:rsid w:val="17885FB1"/>
    <w:rsid w:val="19FE5E41"/>
    <w:rsid w:val="1BAC12A5"/>
    <w:rsid w:val="1FAE603C"/>
    <w:rsid w:val="23565A6F"/>
    <w:rsid w:val="27F90D64"/>
    <w:rsid w:val="292C653F"/>
    <w:rsid w:val="35F865E1"/>
    <w:rsid w:val="3D779827"/>
    <w:rsid w:val="46D6290F"/>
    <w:rsid w:val="4FBF588C"/>
    <w:rsid w:val="52E74D7D"/>
    <w:rsid w:val="58D753E5"/>
    <w:rsid w:val="59201345"/>
    <w:rsid w:val="59FBEEAB"/>
    <w:rsid w:val="5EBFB912"/>
    <w:rsid w:val="5F97C04A"/>
    <w:rsid w:val="5FAD32DB"/>
    <w:rsid w:val="61E50C4F"/>
    <w:rsid w:val="65771CEB"/>
    <w:rsid w:val="66D21AD6"/>
    <w:rsid w:val="6DFC3F85"/>
    <w:rsid w:val="6FB760FF"/>
    <w:rsid w:val="6FEEC3C7"/>
    <w:rsid w:val="76F80AA5"/>
    <w:rsid w:val="776F6964"/>
    <w:rsid w:val="77AEAF93"/>
    <w:rsid w:val="77F6E91D"/>
    <w:rsid w:val="7BD772DE"/>
    <w:rsid w:val="7CF7B667"/>
    <w:rsid w:val="7CFDC4EA"/>
    <w:rsid w:val="7D347F09"/>
    <w:rsid w:val="7E9A71D5"/>
    <w:rsid w:val="7F3FAC7F"/>
    <w:rsid w:val="7F89829E"/>
    <w:rsid w:val="7FA7F718"/>
    <w:rsid w:val="7FB57A8E"/>
    <w:rsid w:val="7FBF2C99"/>
    <w:rsid w:val="7FD752FC"/>
    <w:rsid w:val="7FDE9986"/>
    <w:rsid w:val="7FFEF994"/>
    <w:rsid w:val="95FF5A4D"/>
    <w:rsid w:val="97CFEC7F"/>
    <w:rsid w:val="99FD544D"/>
    <w:rsid w:val="BBDFF7C5"/>
    <w:rsid w:val="BCF9B16A"/>
    <w:rsid w:val="BDF3792E"/>
    <w:rsid w:val="BFAD37E9"/>
    <w:rsid w:val="D6F7AA8C"/>
    <w:rsid w:val="DE7EE2C3"/>
    <w:rsid w:val="DFDBA67F"/>
    <w:rsid w:val="DFDF0B7A"/>
    <w:rsid w:val="E6EBC23E"/>
    <w:rsid w:val="E6F591DE"/>
    <w:rsid w:val="E7EB799F"/>
    <w:rsid w:val="EABF849F"/>
    <w:rsid w:val="ECD6CED0"/>
    <w:rsid w:val="ED3A7126"/>
    <w:rsid w:val="EDFF2592"/>
    <w:rsid w:val="EEF79C58"/>
    <w:rsid w:val="EFD063D7"/>
    <w:rsid w:val="EFDB7B31"/>
    <w:rsid w:val="F3793B81"/>
    <w:rsid w:val="F475031B"/>
    <w:rsid w:val="F7DFE641"/>
    <w:rsid w:val="F99EA0FE"/>
    <w:rsid w:val="F9F5C413"/>
    <w:rsid w:val="FA7C64E4"/>
    <w:rsid w:val="FAF7743D"/>
    <w:rsid w:val="FAFF8FC9"/>
    <w:rsid w:val="FBF159A7"/>
    <w:rsid w:val="FDFBE5E8"/>
    <w:rsid w:val="FF55958A"/>
    <w:rsid w:val="FF6CBBA3"/>
    <w:rsid w:val="FF7ABFA3"/>
    <w:rsid w:val="FF9FF1C1"/>
    <w:rsid w:val="FFBD11BE"/>
    <w:rsid w:val="FFBF8B4A"/>
    <w:rsid w:val="FFDEEF16"/>
    <w:rsid w:val="FFE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jc w:val="center"/>
      <w:outlineLvl w:val="0"/>
    </w:pPr>
    <w:rPr>
      <w:rFonts w:ascii="Times New Roman" w:hAnsi="Times New Roman" w:eastAsia="Kaiti SC" w:cs="Times New Roman"/>
      <w:b/>
      <w:bCs/>
      <w:kern w:val="44"/>
      <w:sz w:val="28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4"/>
    <w:basedOn w:val="4"/>
    <w:qFormat/>
    <w:uiPriority w:val="0"/>
    <w:pPr>
      <w:jc w:val="center"/>
    </w:pPr>
    <w:rPr>
      <w:rFonts w:eastAsiaTheme="majorEastAsia"/>
      <w:szCs w:val="22"/>
    </w:rPr>
  </w:style>
  <w:style w:type="paragraph" w:customStyle="1" w:styleId="9">
    <w:name w:val="样式6"/>
    <w:basedOn w:val="1"/>
    <w:qFormat/>
    <w:uiPriority w:val="0"/>
    <w:rPr>
      <w:rFonts w:hint="default" w:asciiTheme="minorAscii" w:hAnsiTheme="minorAscii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1711</Words>
  <Characters>1809</Characters>
  <Lines>0</Lines>
  <Paragraphs>0</Paragraphs>
  <TotalTime>1</TotalTime>
  <ScaleCrop>false</ScaleCrop>
  <LinksUpToDate>false</LinksUpToDate>
  <CharactersWithSpaces>1864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2025-01-03T23:05:00Z</dcterms:created>
  <dc:creator>曾琼芬</dc:creator>
  <cp:lastModifiedBy>Administrator</cp:lastModifiedBy>
  <dcterms:modified xsi:type="dcterms:W3CDTF">2025-01-15T02:01:20Z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4F7655F459DCF3AF268C77677681AB8D_41</vt:lpwstr>
  </property>
  <property fmtid="{D5CDD505-2E9C-101B-9397-08002B2CF9AE}" pid="4" name="KSOTemplateDocerSaveRecord">
    <vt:lpwstr>eyJoZGlkIjoiMjc3MDAzN2ViMDdlZThlNDNjZjMyNDg0ZmJiYTMyMGYiLCJ1c2VySWQiOiI4NzA0MjU2ODYifQ==</vt:lpwstr>
  </property>
</Properties>
</file>